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095CD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>
      <w:pPr>
        <w:widowControl/>
        <w:spacing w:line="360" w:lineRule="auto"/>
        <w:ind w:firstLine="723" w:firstLineChars="200"/>
        <w:outlineLvl w:val="1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一、项目概况</w:t>
      </w:r>
      <w:r>
        <w:rPr>
          <w:rFonts w:hint="eastAsia" w:ascii="仿宋" w:hAnsi="仿宋" w:eastAsia="仿宋" w:cs="仿宋"/>
          <w:sz w:val="36"/>
          <w:szCs w:val="36"/>
        </w:rPr>
        <w:t xml:space="preserve">        </w:t>
      </w:r>
      <w:r>
        <w:rPr>
          <w:rFonts w:hint="eastAsia" w:ascii="仿宋" w:hAnsi="仿宋" w:eastAsia="仿宋" w:cs="仿宋"/>
          <w:sz w:val="30"/>
          <w:szCs w:val="30"/>
        </w:rPr>
        <w:t xml:space="preserve">     </w:t>
      </w:r>
    </w:p>
    <w:p w14:paraId="24CDCC0C">
      <w:pPr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项目名称：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>南方医科大学中西医结合医院重症医学科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综合ICU</w:t>
      </w:r>
      <w:r>
        <w:rPr>
          <w:rFonts w:hint="eastAsia" w:ascii="仿宋" w:hAnsi="仿宋" w:eastAsia="仿宋" w:cs="仿宋"/>
          <w:sz w:val="30"/>
          <w:szCs w:val="30"/>
          <w:u w:val="single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医疗设备市场调研  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bookmarkStart w:id="0" w:name="_GoBack"/>
      <w:bookmarkEnd w:id="0"/>
    </w:p>
    <w:p w14:paraId="6471B95E">
      <w:pPr>
        <w:rPr>
          <w:rFonts w:ascii="仿宋" w:hAnsi="仿宋" w:eastAsia="仿宋" w:cs="仿宋"/>
          <w:sz w:val="30"/>
          <w:szCs w:val="30"/>
          <w:u w:val="single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项目类型：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/                     </w:t>
      </w:r>
    </w:p>
    <w:p w14:paraId="4C3B233A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拟采购数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台，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单价预算：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>万元/台</w:t>
      </w:r>
    </w:p>
    <w:p w14:paraId="46E385E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申请科室：</w:t>
      </w:r>
      <w:r>
        <w:rPr>
          <w:rFonts w:hint="eastAsia" w:ascii="仿宋" w:hAnsi="仿宋" w:eastAsia="仿宋" w:cs="仿宋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重症医学科                    </w:t>
      </w:r>
      <w:r>
        <w:rPr>
          <w:rFonts w:hint="eastAsia"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Style w:val="2"/>
        <w:tblpPr w:leftFromText="180" w:rightFromText="180" w:vertAnchor="text" w:horzAnchor="page" w:tblpX="742" w:tblpY="271"/>
        <w:tblOverlap w:val="never"/>
        <w:tblW w:w="643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942"/>
        <w:gridCol w:w="1661"/>
        <w:gridCol w:w="1790"/>
        <w:gridCol w:w="1314"/>
        <w:gridCol w:w="1351"/>
        <w:gridCol w:w="1590"/>
        <w:gridCol w:w="898"/>
        <w:gridCol w:w="842"/>
      </w:tblGrid>
      <w:tr w14:paraId="5EC1C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303" w:hRule="atLeast"/>
          <w:tblHeader/>
        </w:trPr>
        <w:tc>
          <w:tcPr>
            <w:tcW w:w="267" w:type="pct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313BA"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3509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4A371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B7442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0243C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制造商类型（国产/进口）</w:t>
            </w:r>
          </w:p>
        </w:tc>
        <w:tc>
          <w:tcPr>
            <w:tcW w:w="615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59EC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A01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BF85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355333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14:paraId="277A8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746A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7D4A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D6E0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36376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0F48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B184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3790A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400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6219C8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4C0A0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D0B0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E46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0B1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2EC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D7E2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C4DA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0414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A902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AE4BE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</w:tr>
      <w:tr w14:paraId="280EB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0D6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7C874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C740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BD1C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030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7F16F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953C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0156B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0D67C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14:paraId="055B2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267" w:type="pct"/>
            <w:tcBorders>
              <w:top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8FD11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32ED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1B74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DFE3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2674E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E9F98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B0609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2567D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2DEB7C60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1）院方技术参数对比：</w:t>
      </w:r>
    </w:p>
    <w:tbl>
      <w:tblPr>
        <w:tblStyle w:val="3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4F470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881417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393DD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86D02A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46F5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15536F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726EA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213024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163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9D66D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96A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267B0CF8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0431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300CBC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>
      <w:pPr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0"/>
          <w:szCs w:val="30"/>
          <w:shd w:val="clear" w:color="auto" w:fill="FFFFFF"/>
          <w:lang w:bidi="ar"/>
        </w:rPr>
        <w:t>2）院方配置清单对比：</w:t>
      </w:r>
    </w:p>
    <w:tbl>
      <w:tblPr>
        <w:tblStyle w:val="3"/>
        <w:tblpPr w:leftFromText="180" w:rightFromText="180" w:vertAnchor="text" w:horzAnchor="page" w:tblpX="838" w:tblpY="726"/>
        <w:tblOverlap w:val="never"/>
        <w:tblW w:w="105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3518"/>
        <w:gridCol w:w="3399"/>
        <w:gridCol w:w="2650"/>
      </w:tblGrid>
      <w:tr w14:paraId="6B03E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4004A5F5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>
            <w:pPr>
              <w:widowControl/>
              <w:spacing w:before="156" w:beforeLines="50" w:line="360" w:lineRule="auto"/>
              <w:jc w:val="center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14:paraId="02B78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22D6D49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341D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1031" w:type="dxa"/>
          </w:tcPr>
          <w:p w14:paraId="042271F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2204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387221C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600D8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33" w:hRule="atLeast"/>
        </w:trPr>
        <w:tc>
          <w:tcPr>
            <w:tcW w:w="1031" w:type="dxa"/>
          </w:tcPr>
          <w:p w14:paraId="76C6F289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1DA27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0DED0427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14:paraId="5A1B2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31" w:type="dxa"/>
          </w:tcPr>
          <w:p w14:paraId="7C5CB8AE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>
            <w:pPr>
              <w:widowControl/>
              <w:spacing w:before="156" w:beforeLines="50" w:line="360" w:lineRule="auto"/>
              <w:outlineLvl w:val="1"/>
              <w:rPr>
                <w:rFonts w:ascii="仿宋" w:hAnsi="仿宋" w:eastAsia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>
      <w:pPr>
        <w:rPr>
          <w:b/>
          <w:bCs/>
          <w:sz w:val="52"/>
          <w:szCs w:val="52"/>
        </w:rPr>
      </w:pPr>
    </w:p>
    <w:p w14:paraId="6183A7DF">
      <w:pPr>
        <w:rPr>
          <w:b/>
          <w:bCs/>
          <w:sz w:val="52"/>
          <w:szCs w:val="52"/>
        </w:rPr>
      </w:pPr>
    </w:p>
    <w:p w14:paraId="4B96D207">
      <w:pPr>
        <w:rPr>
          <w:b/>
          <w:bCs/>
          <w:sz w:val="52"/>
          <w:szCs w:val="52"/>
        </w:rPr>
      </w:pPr>
    </w:p>
    <w:p w14:paraId="62CDB9F5">
      <w:pPr>
        <w:rPr>
          <w:b/>
          <w:bCs/>
          <w:sz w:val="52"/>
          <w:szCs w:val="52"/>
        </w:rPr>
      </w:pPr>
    </w:p>
    <w:p w14:paraId="4BA4A746">
      <w:pPr>
        <w:widowControl/>
        <w:numPr>
          <w:ilvl w:val="0"/>
          <w:numId w:val="1"/>
        </w:numPr>
        <w:spacing w:before="156" w:beforeLines="50" w:line="360" w:lineRule="auto"/>
        <w:ind w:firstLine="723" w:firstLineChars="200"/>
        <w:outlineLvl w:val="1"/>
        <w:rPr>
          <w:rFonts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hint="eastAsia" w:ascii="仿宋" w:hAnsi="仿宋" w:eastAsia="仿宋" w:cs="仿宋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>
      <w:pPr>
        <w:widowControl/>
        <w:numPr>
          <w:ilvl w:val="0"/>
          <w:numId w:val="2"/>
        </w:numPr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>
      <w:pPr>
        <w:widowControl/>
        <w:spacing w:before="156" w:beforeLines="50" w:line="360" w:lineRule="auto"/>
        <w:outlineLvl w:val="1"/>
        <w:rPr>
          <w:rFonts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266129"/>
    <w:multiLevelType w:val="singleLevel"/>
    <w:tmpl w:val="C526612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623"/>
    <w:rsid w:val="00386F1C"/>
    <w:rsid w:val="00604623"/>
    <w:rsid w:val="030C4320"/>
    <w:rsid w:val="06581AF4"/>
    <w:rsid w:val="12C32D14"/>
    <w:rsid w:val="20886991"/>
    <w:rsid w:val="27356D66"/>
    <w:rsid w:val="2CA1179A"/>
    <w:rsid w:val="2F363C93"/>
    <w:rsid w:val="3994754D"/>
    <w:rsid w:val="3C053173"/>
    <w:rsid w:val="3C472358"/>
    <w:rsid w:val="5D445280"/>
    <w:rsid w:val="5F180F96"/>
    <w:rsid w:val="619A782F"/>
    <w:rsid w:val="6A5610A1"/>
    <w:rsid w:val="713E7385"/>
    <w:rsid w:val="71A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283</Words>
  <Characters>297</Characters>
  <Lines>3</Lines>
  <Paragraphs>1</Paragraphs>
  <TotalTime>10</TotalTime>
  <ScaleCrop>false</ScaleCrop>
  <LinksUpToDate>false</LinksUpToDate>
  <CharactersWithSpaces>393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2025-09-15T00:58:00Z</dcterms:created>
  <dc:creator>nfzxy</dc:creator>
  <cp:lastModifiedBy>林和♛♛</cp:lastModifiedBy>
  <dcterms:modified xsi:type="dcterms:W3CDTF">2026-01-05T06:56:13Z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